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A8" w:rsidRPr="00DE2628" w:rsidRDefault="005869A8" w:rsidP="005869A8">
      <w:pPr>
        <w:pageBreakBefore/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5869A8" w:rsidRPr="00DE2628" w:rsidRDefault="005869A8" w:rsidP="005869A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PLANO DE TRABALHO</w:t>
      </w:r>
    </w:p>
    <w:p w:rsidR="005869A8" w:rsidRPr="00DE2628" w:rsidRDefault="005869A8" w:rsidP="005869A8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Edital SEDAC</w:t>
      </w:r>
      <w:r>
        <w:rPr>
          <w:rFonts w:ascii="Arial" w:hAnsi="Arial" w:cs="Arial"/>
          <w:b/>
          <w:sz w:val="22"/>
          <w:szCs w:val="22"/>
        </w:rPr>
        <w:t>TEL</w:t>
      </w:r>
      <w:r w:rsidRPr="00DE2628">
        <w:rPr>
          <w:rFonts w:ascii="Arial" w:hAnsi="Arial" w:cs="Arial"/>
          <w:b/>
          <w:sz w:val="22"/>
          <w:szCs w:val="22"/>
        </w:rPr>
        <w:t xml:space="preserve"> </w:t>
      </w:r>
      <w:r w:rsidRPr="00996D32"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>08</w:t>
      </w:r>
      <w:r w:rsidRPr="00996D32">
        <w:rPr>
          <w:rFonts w:ascii="Arial" w:hAnsi="Arial" w:cs="Arial"/>
          <w:b/>
          <w:sz w:val="22"/>
          <w:szCs w:val="22"/>
        </w:rPr>
        <w:t>/2018</w:t>
      </w:r>
    </w:p>
    <w:p w:rsidR="005869A8" w:rsidRDefault="005869A8" w:rsidP="005869A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Edital de Concurso “Pró-</w:t>
      </w:r>
      <w:r>
        <w:rPr>
          <w:rFonts w:ascii="Arial" w:hAnsi="Arial" w:cs="Arial"/>
          <w:b/>
          <w:sz w:val="22"/>
          <w:szCs w:val="22"/>
        </w:rPr>
        <w:t>esporte RS FEIE</w:t>
      </w:r>
      <w:r w:rsidRPr="00DE2628">
        <w:rPr>
          <w:rFonts w:ascii="Arial" w:hAnsi="Arial" w:cs="Arial"/>
          <w:b/>
          <w:sz w:val="22"/>
          <w:szCs w:val="22"/>
        </w:rPr>
        <w:t xml:space="preserve"> </w:t>
      </w:r>
      <w:r w:rsidRPr="00494514">
        <w:rPr>
          <w:rFonts w:ascii="Arial" w:hAnsi="Arial" w:cs="Arial"/>
          <w:b/>
          <w:sz w:val="22"/>
          <w:szCs w:val="22"/>
        </w:rPr>
        <w:t>#</w:t>
      </w:r>
      <w:proofErr w:type="spellStart"/>
      <w:r w:rsidRPr="00494514">
        <w:rPr>
          <w:rFonts w:ascii="Arial" w:hAnsi="Arial" w:cs="Arial"/>
          <w:b/>
          <w:sz w:val="22"/>
          <w:szCs w:val="22"/>
        </w:rPr>
        <w:t>juntospeloesporte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</w:p>
    <w:p w:rsidR="005869A8" w:rsidRPr="00DE2628" w:rsidRDefault="005869A8" w:rsidP="005869A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shd w:val="clear" w:color="auto" w:fill="DFDFDF"/>
        <w:ind w:left="-1418" w:right="-1134"/>
        <w:jc w:val="center"/>
        <w:rPr>
          <w:rFonts w:ascii="Arial" w:hAnsi="Arial" w:cs="Arial"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1. TÍTULO</w:t>
      </w:r>
    </w:p>
    <w:p w:rsidR="005869A8" w:rsidRPr="00DE2628" w:rsidRDefault="005869A8" w:rsidP="005869A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5869A8" w:rsidRPr="00DE2628" w:rsidTr="00A4678A">
        <w:trPr>
          <w:trHeight w:val="356"/>
        </w:trPr>
        <w:tc>
          <w:tcPr>
            <w:tcW w:w="10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pStyle w:val="Cabealho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69A8" w:rsidRDefault="005869A8" w:rsidP="005869A8">
      <w:pPr>
        <w:jc w:val="center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shd w:val="clear" w:color="auto" w:fill="DFDFDF"/>
        <w:ind w:left="-1418" w:righ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DE2628">
        <w:rPr>
          <w:rFonts w:ascii="Arial" w:hAnsi="Arial" w:cs="Arial"/>
          <w:b/>
          <w:sz w:val="22"/>
          <w:szCs w:val="22"/>
        </w:rPr>
        <w:t>. PRO</w:t>
      </w:r>
      <w:r>
        <w:rPr>
          <w:rFonts w:ascii="Arial" w:hAnsi="Arial" w:cs="Arial"/>
          <w:b/>
          <w:sz w:val="22"/>
          <w:szCs w:val="22"/>
        </w:rPr>
        <w:t>PONENTE</w:t>
      </w:r>
    </w:p>
    <w:p w:rsidR="005869A8" w:rsidRPr="00DE2628" w:rsidRDefault="005869A8" w:rsidP="005869A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4266"/>
        <w:gridCol w:w="1980"/>
        <w:gridCol w:w="2896"/>
        <w:gridCol w:w="30"/>
      </w:tblGrid>
      <w:tr w:rsidR="005869A8" w:rsidRPr="00DE2628" w:rsidTr="00A4678A">
        <w:trPr>
          <w:gridAfter w:val="1"/>
          <w:wAfter w:w="30" w:type="dxa"/>
          <w:trHeight w:val="356"/>
        </w:trPr>
        <w:tc>
          <w:tcPr>
            <w:tcW w:w="1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869A8" w:rsidRPr="00DE2628" w:rsidRDefault="005869A8" w:rsidP="005869A8">
            <w:pPr>
              <w:pStyle w:val="Cabealho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CEP</w:t>
            </w:r>
          </w:p>
        </w:tc>
        <w:tc>
          <w:tcPr>
            <w:tcW w:w="91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pStyle w:val="Cabealho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4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sz w:val="22"/>
                <w:szCs w:val="22"/>
              </w:rPr>
              <w:t>Nome do Pro</w:t>
            </w:r>
            <w:r>
              <w:rPr>
                <w:rFonts w:ascii="Arial" w:hAnsi="Arial" w:cs="Arial"/>
                <w:sz w:val="22"/>
                <w:szCs w:val="22"/>
              </w:rPr>
              <w:t>ponente</w:t>
            </w:r>
          </w:p>
        </w:tc>
        <w:tc>
          <w:tcPr>
            <w:tcW w:w="28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4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4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sz w:val="22"/>
                <w:szCs w:val="22"/>
              </w:rPr>
              <w:t>Nome do responsável legal pelo CE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8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4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628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 eletrônico </w:t>
            </w:r>
            <w:r w:rsidRPr="00DE2628">
              <w:rPr>
                <w:rFonts w:ascii="Arial" w:hAnsi="Arial" w:cs="Arial"/>
                <w:sz w:val="22"/>
                <w:szCs w:val="22"/>
              </w:rPr>
              <w:t>(</w:t>
            </w:r>
            <w:r w:rsidRPr="00322AFE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DE26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E262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DE26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5E0B12" w:rsidTr="00A467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34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5869A8" w:rsidRPr="005F14F0" w:rsidRDefault="005869A8" w:rsidP="005869A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14F0">
              <w:rPr>
                <w:rFonts w:ascii="Arial" w:hAnsi="Arial" w:cs="Arial"/>
                <w:sz w:val="18"/>
                <w:szCs w:val="22"/>
              </w:rPr>
              <w:t xml:space="preserve">Informe os dados cadastrais conforme o registro junto ao Cadastro Estadual de </w:t>
            </w:r>
            <w:r>
              <w:rPr>
                <w:rFonts w:ascii="Arial" w:hAnsi="Arial" w:cs="Arial"/>
                <w:sz w:val="18"/>
                <w:szCs w:val="22"/>
              </w:rPr>
              <w:t>Proponente.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shd w:val="clear" w:color="auto" w:fill="auto"/>
          </w:tcPr>
          <w:p w:rsidR="005869A8" w:rsidRPr="005E0B12" w:rsidRDefault="005869A8" w:rsidP="005869A8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5869A8" w:rsidRDefault="005869A8" w:rsidP="005869A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5869A8" w:rsidRDefault="005869A8" w:rsidP="005869A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shd w:val="clear" w:color="auto" w:fill="DFDFDF"/>
        <w:ind w:left="-1418" w:right="-1134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E2628">
        <w:rPr>
          <w:rFonts w:ascii="Arial" w:hAnsi="Arial" w:cs="Arial"/>
          <w:b/>
          <w:sz w:val="22"/>
          <w:szCs w:val="22"/>
        </w:rPr>
        <w:t xml:space="preserve"> EXECUÇÃO FÍSICA</w:t>
      </w:r>
    </w:p>
    <w:p w:rsidR="005869A8" w:rsidRPr="00DE2628" w:rsidRDefault="005869A8" w:rsidP="005869A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18"/>
        <w:gridCol w:w="4322"/>
      </w:tblGrid>
      <w:tr w:rsidR="005869A8" w:rsidRPr="00DE2628" w:rsidTr="00A4678A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869A8" w:rsidRPr="00DE2628" w:rsidRDefault="005869A8" w:rsidP="005869A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5869A8" w:rsidRPr="00DE2628" w:rsidRDefault="005869A8" w:rsidP="005869A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Forma de comprovação</w:t>
            </w:r>
          </w:p>
        </w:tc>
      </w:tr>
      <w:tr w:rsidR="005869A8" w:rsidRPr="00DE2628" w:rsidTr="00A4678A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869A8" w:rsidRPr="00DE2628" w:rsidRDefault="005869A8" w:rsidP="005869A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5E0B12" w:rsidTr="00A4678A">
        <w:trPr>
          <w:trHeight w:val="356"/>
        </w:trPr>
        <w:tc>
          <w:tcPr>
            <w:tcW w:w="103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center"/>
          </w:tcPr>
          <w:p w:rsidR="005869A8" w:rsidRPr="005F14F0" w:rsidRDefault="005869A8" w:rsidP="005869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F0">
              <w:rPr>
                <w:rFonts w:ascii="Arial" w:hAnsi="Arial" w:cs="Arial"/>
                <w:b/>
                <w:sz w:val="18"/>
                <w:szCs w:val="18"/>
              </w:rPr>
              <w:t>Descrição: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 Informe todos os </w:t>
            </w:r>
            <w:r>
              <w:rPr>
                <w:rFonts w:ascii="Arial" w:hAnsi="Arial" w:cs="Arial"/>
                <w:sz w:val="18"/>
                <w:szCs w:val="18"/>
              </w:rPr>
              <w:t>PRODUTOS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 E SERVIÇOS </w:t>
            </w:r>
            <w:r>
              <w:rPr>
                <w:rFonts w:ascii="Arial" w:hAnsi="Arial" w:cs="Arial"/>
                <w:sz w:val="18"/>
                <w:szCs w:val="18"/>
              </w:rPr>
              <w:t>ESPORTIVOS, CONTRAPARTIDAS E PEÇAS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 xml:space="preserve">IDENTIFICAÇÃO E </w:t>
            </w:r>
            <w:r w:rsidRPr="005F14F0">
              <w:rPr>
                <w:rFonts w:ascii="Arial" w:hAnsi="Arial" w:cs="Arial"/>
                <w:sz w:val="18"/>
                <w:szCs w:val="18"/>
              </w:rPr>
              <w:t>DIVULGAÇÃO quantificáveis que serão desenvolvidos durante a realização.</w:t>
            </w:r>
          </w:p>
          <w:p w:rsidR="005869A8" w:rsidRPr="005F14F0" w:rsidRDefault="005869A8" w:rsidP="00586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4F0">
              <w:rPr>
                <w:rFonts w:ascii="Arial" w:hAnsi="Arial" w:cs="Arial"/>
                <w:b/>
                <w:sz w:val="18"/>
                <w:szCs w:val="18"/>
              </w:rPr>
              <w:t xml:space="preserve">Quantidade: </w:t>
            </w:r>
            <w:r w:rsidRPr="005F14F0">
              <w:rPr>
                <w:rFonts w:ascii="Arial" w:hAnsi="Arial" w:cs="Arial"/>
                <w:sz w:val="18"/>
                <w:szCs w:val="18"/>
              </w:rPr>
              <w:t>informe a quantidade a ser executada.</w:t>
            </w:r>
          </w:p>
          <w:p w:rsidR="005869A8" w:rsidRDefault="005869A8" w:rsidP="00586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4F0">
              <w:rPr>
                <w:rFonts w:ascii="Arial" w:hAnsi="Arial" w:cs="Arial"/>
                <w:b/>
                <w:sz w:val="18"/>
                <w:szCs w:val="18"/>
              </w:rPr>
              <w:t>Período de execução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: Nos termos do subitem 11.1.1 do Edital, o período de realização do projeto </w:t>
            </w:r>
            <w:r w:rsidRPr="005F14F0">
              <w:rPr>
                <w:rFonts w:ascii="Arial" w:hAnsi="Arial" w:cs="Arial"/>
                <w:b/>
                <w:sz w:val="18"/>
                <w:szCs w:val="18"/>
              </w:rPr>
              <w:t>inicia-se no primeiro dia útil após o recebimento dos recursos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 primeira parcela 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e finaliza-se conforme cronograma constante </w:t>
            </w:r>
            <w:r>
              <w:rPr>
                <w:rFonts w:ascii="Arial" w:hAnsi="Arial" w:cs="Arial"/>
                <w:sz w:val="18"/>
                <w:szCs w:val="18"/>
              </w:rPr>
              <w:t xml:space="preserve">no item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 Plano de Trabalho.</w:t>
            </w:r>
          </w:p>
          <w:p w:rsidR="005869A8" w:rsidRDefault="005869A8" w:rsidP="00586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69A8" w:rsidRPr="005E0B12" w:rsidRDefault="005869A8" w:rsidP="00586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4F0">
              <w:rPr>
                <w:rFonts w:ascii="Arial" w:hAnsi="Arial" w:cs="Arial"/>
                <w:b/>
                <w:sz w:val="18"/>
                <w:szCs w:val="18"/>
              </w:rPr>
              <w:t>Formas de comprovação: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 Indique como será comprovada, na prestação de contas – relatório físico, a </w:t>
            </w:r>
            <w:r>
              <w:rPr>
                <w:rFonts w:ascii="Arial" w:hAnsi="Arial" w:cs="Arial"/>
                <w:sz w:val="18"/>
                <w:szCs w:val="18"/>
              </w:rPr>
              <w:t>realização do respectivo item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fotos, registro audiovisual, entrevista, textos, declarações, atestados, listas de presença,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clipagem</w:t>
            </w:r>
            <w:proofErr w:type="spellEnd"/>
            <w:r w:rsidRPr="005F14F0">
              <w:rPr>
                <w:rFonts w:ascii="Arial" w:hAnsi="Arial" w:cs="Arial"/>
                <w:sz w:val="18"/>
                <w:szCs w:val="18"/>
              </w:rPr>
              <w:t>, amostras de material</w:t>
            </w:r>
            <w:r>
              <w:rPr>
                <w:rFonts w:ascii="Arial" w:hAnsi="Arial" w:cs="Arial"/>
                <w:sz w:val="18"/>
                <w:szCs w:val="18"/>
              </w:rPr>
              <w:t xml:space="preserve"> resultantes, contratos)</w:t>
            </w:r>
            <w:r w:rsidRPr="005F14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869A8" w:rsidRDefault="005869A8" w:rsidP="005869A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shd w:val="clear" w:color="auto" w:fill="DFDFDF"/>
        <w:ind w:left="-1418" w:right="-1134"/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DE2628">
        <w:rPr>
          <w:rFonts w:ascii="Arial" w:hAnsi="Arial" w:cs="Arial"/>
          <w:b/>
          <w:sz w:val="22"/>
          <w:szCs w:val="22"/>
        </w:rPr>
        <w:t>4</w:t>
      </w:r>
      <w:proofErr w:type="gramEnd"/>
      <w:r w:rsidRPr="00DE2628">
        <w:rPr>
          <w:rFonts w:ascii="Arial" w:hAnsi="Arial" w:cs="Arial"/>
          <w:b/>
          <w:sz w:val="22"/>
          <w:szCs w:val="22"/>
        </w:rPr>
        <w:t xml:space="preserve"> CRONOGRAMA FÍSICO-FINANCEIRO</w:t>
      </w:r>
    </w:p>
    <w:p w:rsidR="005869A8" w:rsidRPr="00DE2628" w:rsidRDefault="005869A8" w:rsidP="005869A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2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449"/>
      </w:tblGrid>
      <w:tr w:rsidR="005869A8" w:rsidRPr="00DE2628" w:rsidTr="00A4678A">
        <w:trPr>
          <w:cantSplit/>
          <w:trHeight w:val="450"/>
        </w:trPr>
        <w:tc>
          <w:tcPr>
            <w:tcW w:w="26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Descrição das etapas</w:t>
            </w:r>
          </w:p>
        </w:tc>
        <w:tc>
          <w:tcPr>
            <w:tcW w:w="141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Duração</w:t>
            </w:r>
          </w:p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lastRenderedPageBreak/>
              <w:t>(dias)</w:t>
            </w:r>
          </w:p>
        </w:tc>
        <w:tc>
          <w:tcPr>
            <w:tcW w:w="3828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lastRenderedPageBreak/>
              <w:t>Período (Mês)</w:t>
            </w:r>
          </w:p>
        </w:tc>
        <w:tc>
          <w:tcPr>
            <w:tcW w:w="24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Valor Estimado (R$)</w:t>
            </w:r>
          </w:p>
        </w:tc>
      </w:tr>
      <w:tr w:rsidR="005869A8" w:rsidRPr="00DE2628" w:rsidTr="00A4678A">
        <w:trPr>
          <w:cantSplit/>
          <w:trHeight w:val="450"/>
        </w:trPr>
        <w:tc>
          <w:tcPr>
            <w:tcW w:w="2602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6º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7º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8º</w:t>
            </w: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9º</w:t>
            </w:r>
          </w:p>
        </w:tc>
        <w:tc>
          <w:tcPr>
            <w:tcW w:w="24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pStyle w:val="Corpodetexto22"/>
              <w:suppressAutoHyphens w:val="0"/>
              <w:snapToGri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69A8" w:rsidRDefault="005869A8" w:rsidP="005869A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5869A8" w:rsidRDefault="005869A8" w:rsidP="005869A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5869A8" w:rsidRDefault="005869A8" w:rsidP="005869A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6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5811"/>
      </w:tblGrid>
      <w:tr w:rsidR="005869A8" w:rsidRPr="00DE2628" w:rsidTr="00A4678A">
        <w:trPr>
          <w:trHeight w:val="356"/>
        </w:trPr>
        <w:tc>
          <w:tcPr>
            <w:tcW w:w="4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12" w:color="auto" w:fill="auto"/>
            <w:vAlign w:val="center"/>
          </w:tcPr>
          <w:p w:rsidR="005869A8" w:rsidRPr="007420F6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0F6"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gramStart"/>
            <w:r w:rsidRPr="007420F6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7420F6">
              <w:rPr>
                <w:rFonts w:ascii="Arial" w:hAnsi="Arial" w:cs="Arial"/>
                <w:sz w:val="22"/>
                <w:szCs w:val="22"/>
              </w:rPr>
              <w:t>a) contador(a)</w:t>
            </w:r>
          </w:p>
        </w:tc>
        <w:tc>
          <w:tcPr>
            <w:tcW w:w="5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12" w:color="auto" w:fill="auto"/>
            <w:vAlign w:val="center"/>
          </w:tcPr>
          <w:p w:rsidR="005869A8" w:rsidRPr="007420F6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0F6">
              <w:rPr>
                <w:rFonts w:ascii="Arial" w:hAnsi="Arial" w:cs="Arial"/>
                <w:sz w:val="22"/>
                <w:szCs w:val="22"/>
              </w:rPr>
              <w:t>Número do registro no CRC</w:t>
            </w:r>
          </w:p>
        </w:tc>
      </w:tr>
      <w:tr w:rsidR="005869A8" w:rsidRPr="00DE2628" w:rsidTr="00A4678A">
        <w:trPr>
          <w:trHeight w:val="356"/>
        </w:trPr>
        <w:tc>
          <w:tcPr>
            <w:tcW w:w="4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9A8" w:rsidRPr="00DE2628" w:rsidTr="00A4678A">
        <w:trPr>
          <w:trHeight w:val="356"/>
        </w:trPr>
        <w:tc>
          <w:tcPr>
            <w:tcW w:w="103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5869A8" w:rsidRPr="00DE2628" w:rsidRDefault="005869A8" w:rsidP="0058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Indique o</w:t>
            </w:r>
            <w:r w:rsidRPr="008A6BA1">
              <w:rPr>
                <w:rFonts w:ascii="Arial" w:hAnsi="Arial" w:cs="Arial"/>
                <w:color w:val="000000"/>
                <w:sz w:val="18"/>
                <w:szCs w:val="22"/>
              </w:rPr>
              <w:t xml:space="preserve"> profissional d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e</w:t>
            </w:r>
            <w:r w:rsidRPr="008A6BA1">
              <w:rPr>
                <w:rFonts w:ascii="Arial" w:hAnsi="Arial" w:cs="Arial"/>
                <w:color w:val="000000"/>
                <w:sz w:val="18"/>
                <w:szCs w:val="22"/>
              </w:rPr>
              <w:t xml:space="preserve"> contabilidade com registro no CRC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</w:t>
            </w:r>
          </w:p>
        </w:tc>
      </w:tr>
    </w:tbl>
    <w:p w:rsidR="005869A8" w:rsidRDefault="005869A8" w:rsidP="005869A8">
      <w:pPr>
        <w:jc w:val="center"/>
        <w:rPr>
          <w:rFonts w:ascii="Arial" w:hAnsi="Arial" w:cs="Arial"/>
          <w:b/>
          <w:sz w:val="22"/>
          <w:szCs w:val="22"/>
        </w:rPr>
      </w:pPr>
    </w:p>
    <w:p w:rsidR="005869A8" w:rsidRDefault="005869A8" w:rsidP="005869A8">
      <w:pPr>
        <w:jc w:val="center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tabs>
          <w:tab w:val="left" w:pos="1560"/>
          <w:tab w:val="left" w:pos="3119"/>
        </w:tabs>
        <w:ind w:right="-1"/>
        <w:outlineLvl w:val="0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Data:</w:t>
      </w:r>
    </w:p>
    <w:p w:rsidR="005869A8" w:rsidRPr="00DE2628" w:rsidRDefault="005869A8" w:rsidP="005869A8">
      <w:pPr>
        <w:tabs>
          <w:tab w:val="left" w:pos="1560"/>
          <w:tab w:val="left" w:pos="3119"/>
        </w:tabs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tabs>
          <w:tab w:val="left" w:pos="1560"/>
          <w:tab w:val="left" w:pos="3119"/>
        </w:tabs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5869A8" w:rsidRDefault="005869A8" w:rsidP="005869A8">
      <w:pPr>
        <w:tabs>
          <w:tab w:val="left" w:pos="1560"/>
          <w:tab w:val="left" w:pos="3119"/>
        </w:tabs>
        <w:ind w:right="-1"/>
        <w:outlineLvl w:val="0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Assinaturas</w:t>
      </w:r>
    </w:p>
    <w:p w:rsidR="005869A8" w:rsidRPr="00DE2628" w:rsidRDefault="005869A8" w:rsidP="005869A8">
      <w:pPr>
        <w:tabs>
          <w:tab w:val="left" w:pos="1560"/>
          <w:tab w:val="left" w:pos="3119"/>
        </w:tabs>
        <w:ind w:right="-1"/>
        <w:outlineLvl w:val="0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tabs>
          <w:tab w:val="left" w:pos="1560"/>
          <w:tab w:val="left" w:pos="3119"/>
        </w:tabs>
        <w:ind w:right="-1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Proponente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</w:t>
      </w:r>
      <w:r w:rsidRPr="00DE2628">
        <w:rPr>
          <w:rFonts w:ascii="Arial" w:hAnsi="Arial" w:cs="Arial"/>
          <w:b/>
          <w:sz w:val="22"/>
          <w:szCs w:val="22"/>
        </w:rPr>
        <w:t>ontador</w:t>
      </w:r>
    </w:p>
    <w:p w:rsidR="005869A8" w:rsidRPr="00DE2628" w:rsidRDefault="005869A8" w:rsidP="005869A8">
      <w:pPr>
        <w:tabs>
          <w:tab w:val="left" w:pos="1560"/>
          <w:tab w:val="left" w:pos="3119"/>
        </w:tabs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tabs>
          <w:tab w:val="left" w:pos="1560"/>
          <w:tab w:val="left" w:pos="3119"/>
        </w:tabs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5869A8" w:rsidRPr="00DE2628" w:rsidRDefault="005869A8" w:rsidP="005869A8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</w:t>
      </w:r>
      <w:r w:rsidRPr="00DE2628">
        <w:rPr>
          <w:rFonts w:ascii="Arial" w:hAnsi="Arial" w:cs="Arial"/>
          <w:b/>
          <w:sz w:val="22"/>
          <w:szCs w:val="22"/>
        </w:rPr>
        <w:t>__________________</w:t>
      </w:r>
    </w:p>
    <w:p w:rsidR="005869A8" w:rsidRPr="00DE2628" w:rsidRDefault="005869A8" w:rsidP="005869A8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Nome do proponente/responsável</w:t>
      </w:r>
      <w:r w:rsidRPr="002B2F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DE2628">
        <w:rPr>
          <w:rFonts w:ascii="Arial" w:hAnsi="Arial" w:cs="Arial"/>
          <w:b/>
          <w:sz w:val="22"/>
          <w:szCs w:val="22"/>
        </w:rPr>
        <w:t>Nome do Contador</w:t>
      </w:r>
    </w:p>
    <w:p w:rsidR="005869A8" w:rsidRDefault="005869A8" w:rsidP="005869A8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CEP</w:t>
      </w:r>
      <w:r w:rsidRPr="00DE262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</w:t>
      </w:r>
      <w:r w:rsidRPr="00DE2628">
        <w:rPr>
          <w:rFonts w:ascii="Arial" w:hAnsi="Arial" w:cs="Arial"/>
          <w:b/>
          <w:sz w:val="22"/>
          <w:szCs w:val="22"/>
        </w:rPr>
        <w:t>CRC:</w:t>
      </w:r>
    </w:p>
    <w:p w:rsidR="00965579" w:rsidRPr="005869A8" w:rsidRDefault="00965579" w:rsidP="005869A8">
      <w:pPr>
        <w:jc w:val="center"/>
      </w:pPr>
    </w:p>
    <w:sectPr w:rsidR="00965579" w:rsidRPr="005869A8" w:rsidSect="005869A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86" w:rsidRDefault="00642F86" w:rsidP="00965579">
      <w:r>
        <w:separator/>
      </w:r>
    </w:p>
  </w:endnote>
  <w:endnote w:type="continuationSeparator" w:id="0">
    <w:p w:rsidR="00642F86" w:rsidRDefault="00642F86" w:rsidP="0096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9" w:rsidRPr="002F5679" w:rsidRDefault="00965579" w:rsidP="009655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Edital </w:t>
    </w:r>
    <w:proofErr w:type="spellStart"/>
    <w:r>
      <w:rPr>
        <w:rFonts w:ascii="Arial" w:hAnsi="Arial" w:cs="Arial"/>
        <w:b/>
        <w:sz w:val="22"/>
        <w:szCs w:val="22"/>
      </w:rPr>
      <w:t>Sedactel</w:t>
    </w:r>
    <w:proofErr w:type="spellEnd"/>
    <w:r>
      <w:rPr>
        <w:rFonts w:ascii="Arial" w:hAnsi="Arial" w:cs="Arial"/>
        <w:b/>
        <w:sz w:val="22"/>
        <w:szCs w:val="22"/>
      </w:rPr>
      <w:t xml:space="preserve"> nº </w:t>
    </w:r>
    <w:r w:rsidRPr="00D47B9A">
      <w:rPr>
        <w:rFonts w:ascii="Arial" w:hAnsi="Arial" w:cs="Arial"/>
        <w:b/>
        <w:sz w:val="22"/>
        <w:szCs w:val="22"/>
      </w:rPr>
      <w:t>08/2018</w:t>
    </w:r>
    <w:r>
      <w:rPr>
        <w:rFonts w:ascii="Arial" w:hAnsi="Arial" w:cs="Arial"/>
        <w:b/>
        <w:sz w:val="22"/>
        <w:szCs w:val="22"/>
      </w:rPr>
      <w:t xml:space="preserve"> “Pró</w:t>
    </w:r>
    <w:r w:rsidRPr="002F5679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>esporte RS FEIE</w:t>
    </w:r>
    <w:r w:rsidRPr="002F5679">
      <w:rPr>
        <w:rFonts w:ascii="Arial" w:hAnsi="Arial" w:cs="Arial"/>
        <w:b/>
        <w:sz w:val="22"/>
        <w:szCs w:val="22"/>
      </w:rPr>
      <w:t xml:space="preserve"> </w:t>
    </w:r>
    <w:r w:rsidRPr="00494514">
      <w:rPr>
        <w:rFonts w:ascii="Arial" w:hAnsi="Arial" w:cs="Arial"/>
        <w:b/>
        <w:sz w:val="22"/>
        <w:szCs w:val="22"/>
      </w:rPr>
      <w:t>#</w:t>
    </w:r>
    <w:proofErr w:type="spellStart"/>
    <w:r w:rsidRPr="00494514">
      <w:rPr>
        <w:rFonts w:ascii="Arial" w:hAnsi="Arial" w:cs="Arial"/>
        <w:b/>
        <w:sz w:val="22"/>
        <w:szCs w:val="22"/>
      </w:rPr>
      <w:t>juntospeloesporte</w:t>
    </w:r>
    <w:proofErr w:type="spellEnd"/>
    <w:r w:rsidRPr="002F5679">
      <w:rPr>
        <w:rFonts w:ascii="Arial" w:hAnsi="Arial" w:cs="Arial"/>
        <w:b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86" w:rsidRDefault="00642F86" w:rsidP="00965579">
      <w:r>
        <w:separator/>
      </w:r>
    </w:p>
  </w:footnote>
  <w:footnote w:type="continuationSeparator" w:id="0">
    <w:p w:rsidR="00642F86" w:rsidRDefault="00642F86" w:rsidP="00965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9" w:rsidRDefault="00965579" w:rsidP="00965579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252470" cy="1207770"/>
          <wp:effectExtent l="0" t="0" r="0" b="0"/>
          <wp:docPr id="1" name="Imagem 1" descr="C:\Users\saul-picoli.SETEL\Downloads\Pró-Esporte Colorido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aul-picoli.SETEL\Downloads\Pró-Esporte Colorido (7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470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579"/>
    <w:rsid w:val="005869A8"/>
    <w:rsid w:val="00642F86"/>
    <w:rsid w:val="00965579"/>
    <w:rsid w:val="00D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5579"/>
  </w:style>
  <w:style w:type="paragraph" w:styleId="Rodap">
    <w:name w:val="footer"/>
    <w:basedOn w:val="Normal"/>
    <w:link w:val="RodapChar"/>
    <w:uiPriority w:val="99"/>
    <w:unhideWhenUsed/>
    <w:rsid w:val="00965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579"/>
  </w:style>
  <w:style w:type="paragraph" w:styleId="Textodebalo">
    <w:name w:val="Balloon Text"/>
    <w:basedOn w:val="Normal"/>
    <w:link w:val="TextodebaloChar"/>
    <w:uiPriority w:val="99"/>
    <w:semiHidden/>
    <w:unhideWhenUsed/>
    <w:rsid w:val="00965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579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965579"/>
    <w:pPr>
      <w:spacing w:line="360" w:lineRule="auto"/>
      <w:jc w:val="both"/>
    </w:pPr>
    <w:rPr>
      <w:rFonts w:ascii="Arial" w:eastAsia="Batang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saul-picoli</dc:creator>
  <cp:lastModifiedBy>saul-picoli</cp:lastModifiedBy>
  <cp:revision>2</cp:revision>
  <dcterms:created xsi:type="dcterms:W3CDTF">2018-11-26T19:38:00Z</dcterms:created>
  <dcterms:modified xsi:type="dcterms:W3CDTF">2018-11-26T19:38:00Z</dcterms:modified>
</cp:coreProperties>
</file>