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5664" from="387.526947pt,653.792542pt" to="547.014155pt,653.792542pt" stroked="true" strokeweight=".72624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18"/>
        </w:r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1579"/>
        <w:gridCol w:w="82"/>
        <w:gridCol w:w="3696"/>
        <w:gridCol w:w="1397"/>
        <w:gridCol w:w="1190"/>
        <w:gridCol w:w="1267"/>
      </w:tblGrid>
      <w:tr>
        <w:trPr>
          <w:trHeight w:val="378" w:hRule="atLeast"/>
        </w:trPr>
        <w:tc>
          <w:tcPr>
            <w:tcW w:w="10956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74" w:lineRule="exact"/>
              <w:ind w:left="3409"/>
              <w:rPr>
                <w:b/>
                <w:sz w:val="16"/>
              </w:rPr>
            </w:pPr>
            <w:r>
              <w:rPr>
                <w:b/>
                <w:sz w:val="16"/>
              </w:rPr>
              <w:t>anexo IV - RELAÇÃO DE BENS (Móveis e/ou Imóveis)</w:t>
            </w:r>
          </w:p>
        </w:tc>
      </w:tr>
      <w:tr>
        <w:trPr>
          <w:trHeight w:val="395" w:hRule="atLeast"/>
        </w:trPr>
        <w:tc>
          <w:tcPr>
            <w:tcW w:w="10956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7"/>
              <w:ind w:left="2190"/>
              <w:rPr>
                <w:b/>
                <w:sz w:val="16"/>
              </w:rPr>
            </w:pPr>
            <w:r>
              <w:rPr>
                <w:b/>
                <w:sz w:val="16"/>
              </w:rPr>
              <w:t>(adquiridos, produzidos ou construídos com recursos do Convênio e Contrapartida)</w:t>
            </w:r>
          </w:p>
        </w:tc>
      </w:tr>
      <w:tr>
        <w:trPr>
          <w:trHeight w:val="622" w:hRule="atLeast"/>
        </w:trPr>
        <w:tc>
          <w:tcPr>
            <w:tcW w:w="8499" w:type="dxa"/>
            <w:gridSpan w:val="5"/>
          </w:tcPr>
          <w:p>
            <w:pPr>
              <w:pStyle w:val="TableParagraph"/>
              <w:spacing w:before="40"/>
              <w:ind w:left="3497" w:right="3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 Executora</w:t>
            </w:r>
          </w:p>
        </w:tc>
        <w:tc>
          <w:tcPr>
            <w:tcW w:w="2457" w:type="dxa"/>
            <w:gridSpan w:val="2"/>
          </w:tcPr>
          <w:p>
            <w:pPr>
              <w:pStyle w:val="TableParagraph"/>
              <w:spacing w:before="40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Convênio nº</w:t>
            </w:r>
          </w:p>
        </w:tc>
      </w:tr>
      <w:tr>
        <w:trPr>
          <w:trHeight w:val="430" w:hRule="atLeast"/>
        </w:trPr>
        <w:tc>
          <w:tcPr>
            <w:tcW w:w="174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15"/>
              <w:rPr>
                <w:b/>
                <w:sz w:val="13"/>
              </w:rPr>
            </w:pPr>
            <w:r>
              <w:rPr>
                <w:b/>
                <w:sz w:val="13"/>
              </w:rPr>
              <w:t>Nº NF, Recibo etc</w:t>
            </w:r>
          </w:p>
        </w:tc>
        <w:tc>
          <w:tcPr>
            <w:tcW w:w="15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597" w:right="5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DATA</w:t>
            </w:r>
          </w:p>
        </w:tc>
        <w:tc>
          <w:tcPr>
            <w:tcW w:w="377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344" w:right="13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DISCRIMINAÇÃO</w:t>
            </w: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69"/>
              <w:rPr>
                <w:b/>
                <w:sz w:val="13"/>
              </w:rPr>
            </w:pPr>
            <w:r>
              <w:rPr>
                <w:b/>
                <w:sz w:val="13"/>
              </w:rPr>
              <w:t>QUANTIDADE</w:t>
            </w:r>
          </w:p>
        </w:tc>
        <w:tc>
          <w:tcPr>
            <w:tcW w:w="11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3"/>
              <w:ind w:left="284" w:right="237" w:firstLine="84"/>
              <w:rPr>
                <w:b/>
                <w:sz w:val="13"/>
              </w:rPr>
            </w:pPr>
            <w:r>
              <w:rPr>
                <w:b/>
                <w:sz w:val="13"/>
              </w:rPr>
              <w:t>PREÇO UNITÁRIO</w:t>
            </w:r>
          </w:p>
        </w:tc>
        <w:tc>
          <w:tcPr>
            <w:tcW w:w="12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67"/>
              <w:rPr>
                <w:b/>
                <w:sz w:val="13"/>
              </w:rPr>
            </w:pPr>
            <w:r>
              <w:rPr>
                <w:b/>
                <w:sz w:val="13"/>
              </w:rPr>
              <w:t>PREÇO TOTAL</w:t>
            </w:r>
          </w:p>
        </w:tc>
      </w:tr>
      <w:tr>
        <w:trPr>
          <w:trHeight w:val="286" w:hRule="atLeast"/>
        </w:trPr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74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9689" w:type="dxa"/>
            <w:gridSpan w:val="6"/>
          </w:tcPr>
          <w:p>
            <w:pPr>
              <w:pStyle w:val="TableParagraph"/>
              <w:spacing w:line="172" w:lineRule="exact" w:before="109"/>
              <w:ind w:left="4233" w:right="4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 GERAL</w:t>
            </w:r>
          </w:p>
        </w:tc>
        <w:tc>
          <w:tcPr>
            <w:tcW w:w="1267" w:type="dxa"/>
          </w:tcPr>
          <w:p>
            <w:pPr>
              <w:pStyle w:val="TableParagraph"/>
              <w:spacing w:line="172" w:lineRule="exact" w:before="10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8" w:hRule="atLeast"/>
        </w:trPr>
        <w:tc>
          <w:tcPr>
            <w:tcW w:w="10956" w:type="dxa"/>
            <w:gridSpan w:val="7"/>
          </w:tcPr>
          <w:p>
            <w:pPr>
              <w:pStyle w:val="TableParagraph"/>
              <w:spacing w:before="8"/>
              <w:ind w:left="524"/>
              <w:rPr>
                <w:b/>
                <w:sz w:val="13"/>
              </w:rPr>
            </w:pPr>
            <w:r>
              <w:rPr>
                <w:b/>
                <w:sz w:val="13"/>
              </w:rPr>
              <w:t>Atesto que responsabilizo-me pelos bens acima descritos, pela sua guarda e conservação, não podendo transferi-los até o ato definitivo de doação da secretaria,</w:t>
            </w:r>
          </w:p>
          <w:p>
            <w:pPr>
              <w:pStyle w:val="TableParagraph"/>
              <w:spacing w:line="148" w:lineRule="exact" w:before="23"/>
              <w:ind w:left="20"/>
              <w:rPr>
                <w:b/>
                <w:sz w:val="13"/>
              </w:rPr>
            </w:pPr>
            <w:r>
              <w:rPr>
                <w:b/>
                <w:sz w:val="13"/>
              </w:rPr>
              <w:t>gestora dos recursos do convênio.</w:t>
            </w:r>
          </w:p>
        </w:tc>
      </w:tr>
      <w:tr>
        <w:trPr>
          <w:trHeight w:val="254" w:hRule="atLeast"/>
        </w:trPr>
        <w:tc>
          <w:tcPr>
            <w:tcW w:w="174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6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Unidade Executora</w:t>
            </w: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66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 pela Execução</w:t>
            </w:r>
          </w:p>
        </w:tc>
        <w:tc>
          <w:tcPr>
            <w:tcW w:w="126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17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2" w:lineRule="exact" w:before="8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2" w:lineRule="exact" w:before="8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7" w:hRule="atLeast"/>
        </w:trPr>
        <w:tc>
          <w:tcPr>
            <w:tcW w:w="3406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1" w:hRule="atLeast"/>
        </w:trPr>
        <w:tc>
          <w:tcPr>
            <w:tcW w:w="3406" w:type="dxa"/>
            <w:gridSpan w:val="3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1" w:lineRule="exact"/>
              <w:ind w:left="1394" w:right="1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36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1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</w:p>
        </w:tc>
        <w:tc>
          <w:tcPr>
            <w:tcW w:w="126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1910" w:h="16840"/>
      <w:pgMar w:top="1580" w:bottom="280" w:left="4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rubiane-adams</dc:creator>
  <dcterms:created xsi:type="dcterms:W3CDTF">2019-02-08T16:46:08Z</dcterms:created>
  <dcterms:modified xsi:type="dcterms:W3CDTF">2019-02-08T16:46:08Z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